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9F9E" w14:textId="105637DA" w:rsidR="006C4896" w:rsidRPr="000E1050" w:rsidRDefault="006C4896" w:rsidP="006C4896">
      <w:pPr>
        <w:tabs>
          <w:tab w:val="left" w:pos="7764"/>
        </w:tabs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Na temelju članaka 1</w:t>
      </w:r>
      <w:r w:rsidR="00763E2F" w:rsidRPr="000E1050">
        <w:rPr>
          <w:rFonts w:ascii="Arial" w:hAnsi="Arial" w:cs="Arial"/>
          <w:sz w:val="20"/>
          <w:szCs w:val="20"/>
        </w:rPr>
        <w:t>4</w:t>
      </w:r>
      <w:r w:rsidRPr="000E1050">
        <w:rPr>
          <w:rFonts w:ascii="Arial" w:hAnsi="Arial" w:cs="Arial"/>
          <w:sz w:val="20"/>
          <w:szCs w:val="20"/>
        </w:rPr>
        <w:t xml:space="preserve">. i 17. Statuta Razvojne agencije Općine Gračac i na temelju članka 2. Pravilnika o ustrojstvu i sistematizaciji radnih mjesta i plaćama ravnatelj Razvojne agencije Općine Gračac raspisuje </w:t>
      </w:r>
    </w:p>
    <w:p w14:paraId="06EE3ACE" w14:textId="77777777" w:rsidR="006C4896" w:rsidRPr="000E1050" w:rsidRDefault="006C4896" w:rsidP="006C4896">
      <w:pPr>
        <w:tabs>
          <w:tab w:val="left" w:pos="7764"/>
        </w:tabs>
        <w:jc w:val="both"/>
        <w:rPr>
          <w:rFonts w:ascii="Arial" w:hAnsi="Arial" w:cs="Arial"/>
          <w:sz w:val="20"/>
          <w:szCs w:val="20"/>
        </w:rPr>
      </w:pPr>
    </w:p>
    <w:p w14:paraId="7C52B278" w14:textId="77777777" w:rsidR="006C4896" w:rsidRPr="000E1050" w:rsidRDefault="006C4896" w:rsidP="006C4896">
      <w:pPr>
        <w:tabs>
          <w:tab w:val="left" w:pos="776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E1050">
        <w:rPr>
          <w:rFonts w:ascii="Arial" w:hAnsi="Arial" w:cs="Arial"/>
          <w:b/>
          <w:bCs/>
          <w:sz w:val="20"/>
          <w:szCs w:val="20"/>
        </w:rPr>
        <w:t>JAVNI NATJEČAJ</w:t>
      </w:r>
    </w:p>
    <w:p w14:paraId="0B95AA4C" w14:textId="693C36BC" w:rsidR="006C4896" w:rsidRPr="000E1050" w:rsidRDefault="006C4896" w:rsidP="006C4896">
      <w:pPr>
        <w:tabs>
          <w:tab w:val="left" w:pos="776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E1050">
        <w:rPr>
          <w:rFonts w:ascii="Arial" w:hAnsi="Arial" w:cs="Arial"/>
          <w:b/>
          <w:bCs/>
          <w:sz w:val="20"/>
          <w:szCs w:val="20"/>
        </w:rPr>
        <w:t>za ADMINISTRATIVNO RAČUNOVODSTVENOG REFERENTA - 1. izvršitelj</w:t>
      </w:r>
      <w:r w:rsidR="00763E2F" w:rsidRPr="000E105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BE4A89" w14:textId="2256D403" w:rsidR="00763E2F" w:rsidRPr="000E1050" w:rsidRDefault="00763E2F" w:rsidP="006C4896">
      <w:pPr>
        <w:tabs>
          <w:tab w:val="left" w:pos="776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E1050">
        <w:rPr>
          <w:rFonts w:ascii="Arial" w:hAnsi="Arial" w:cs="Arial"/>
          <w:b/>
          <w:bCs/>
          <w:sz w:val="20"/>
          <w:szCs w:val="20"/>
        </w:rPr>
        <w:t xml:space="preserve">na neodređeno, puno radno vrijeme uz probni rad u trajanju od </w:t>
      </w:r>
      <w:r w:rsidR="007D5824" w:rsidRPr="000E1050">
        <w:rPr>
          <w:rFonts w:ascii="Arial" w:hAnsi="Arial" w:cs="Arial"/>
          <w:b/>
          <w:bCs/>
          <w:sz w:val="20"/>
          <w:szCs w:val="20"/>
        </w:rPr>
        <w:t>3</w:t>
      </w:r>
      <w:r w:rsidRPr="000E1050">
        <w:rPr>
          <w:rFonts w:ascii="Arial" w:hAnsi="Arial" w:cs="Arial"/>
          <w:b/>
          <w:bCs/>
          <w:sz w:val="20"/>
          <w:szCs w:val="20"/>
        </w:rPr>
        <w:t xml:space="preserve"> mjesec</w:t>
      </w:r>
      <w:r w:rsidR="007D5824" w:rsidRPr="000E1050">
        <w:rPr>
          <w:rFonts w:ascii="Arial" w:hAnsi="Arial" w:cs="Arial"/>
          <w:b/>
          <w:bCs/>
          <w:sz w:val="20"/>
          <w:szCs w:val="20"/>
        </w:rPr>
        <w:t>a</w:t>
      </w:r>
    </w:p>
    <w:p w14:paraId="07B2CD1A" w14:textId="77777777" w:rsidR="006C4896" w:rsidRPr="000E1050" w:rsidRDefault="006C4896" w:rsidP="006C4896">
      <w:pPr>
        <w:tabs>
          <w:tab w:val="left" w:pos="7764"/>
        </w:tabs>
        <w:jc w:val="both"/>
        <w:rPr>
          <w:rFonts w:ascii="Arial" w:hAnsi="Arial" w:cs="Arial"/>
          <w:sz w:val="20"/>
          <w:szCs w:val="20"/>
        </w:rPr>
      </w:pPr>
    </w:p>
    <w:p w14:paraId="7173075A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STRUČNI I DRUGI UVJETI:</w:t>
      </w:r>
    </w:p>
    <w:p w14:paraId="0056815B" w14:textId="3F6C56D2" w:rsidR="00763E2F" w:rsidRPr="000E1050" w:rsidRDefault="00763E2F" w:rsidP="002A25EE">
      <w:pPr>
        <w:pStyle w:val="Bezproreda"/>
        <w:numPr>
          <w:ilvl w:val="0"/>
          <w:numId w:val="54"/>
        </w:numPr>
        <w:rPr>
          <w:rFonts w:ascii="Arial" w:hAnsi="Arial" w:cs="Arial"/>
          <w:sz w:val="20"/>
          <w:szCs w:val="20"/>
          <w:lang w:eastAsia="hr-HR"/>
        </w:rPr>
      </w:pPr>
      <w:r w:rsidRPr="000E1050">
        <w:rPr>
          <w:rFonts w:ascii="Arial" w:hAnsi="Arial" w:cs="Arial"/>
          <w:bCs/>
          <w:sz w:val="20"/>
          <w:szCs w:val="20"/>
        </w:rPr>
        <w:t xml:space="preserve">najmanje srednja stručna sprema: </w:t>
      </w:r>
      <w:r w:rsidRPr="000E1050">
        <w:rPr>
          <w:rFonts w:ascii="Arial" w:hAnsi="Arial" w:cs="Arial"/>
          <w:sz w:val="20"/>
          <w:szCs w:val="20"/>
          <w:lang w:eastAsia="hr-HR"/>
        </w:rPr>
        <w:t>gimnazija, ekonomska, upravna ili društvena struka</w:t>
      </w:r>
    </w:p>
    <w:p w14:paraId="11AD3E41" w14:textId="22DCA810" w:rsidR="00763E2F" w:rsidRPr="000E1050" w:rsidRDefault="00763E2F" w:rsidP="002A25EE">
      <w:pPr>
        <w:pStyle w:val="Bezproreda"/>
        <w:numPr>
          <w:ilvl w:val="0"/>
          <w:numId w:val="54"/>
        </w:numPr>
        <w:rPr>
          <w:rFonts w:ascii="Arial" w:hAnsi="Arial" w:cs="Arial"/>
          <w:bCs/>
          <w:sz w:val="20"/>
          <w:szCs w:val="20"/>
        </w:rPr>
      </w:pPr>
      <w:r w:rsidRPr="000E1050">
        <w:rPr>
          <w:rFonts w:ascii="Arial" w:hAnsi="Arial" w:cs="Arial"/>
          <w:bCs/>
          <w:sz w:val="20"/>
          <w:szCs w:val="20"/>
        </w:rPr>
        <w:t>poznavanje engleskog jezika</w:t>
      </w:r>
    </w:p>
    <w:p w14:paraId="3E39EDF3" w14:textId="06282B42" w:rsidR="00763E2F" w:rsidRPr="000E1050" w:rsidRDefault="00763E2F" w:rsidP="002A25EE">
      <w:pPr>
        <w:pStyle w:val="Bezproreda"/>
        <w:numPr>
          <w:ilvl w:val="0"/>
          <w:numId w:val="54"/>
        </w:numPr>
        <w:rPr>
          <w:rFonts w:ascii="Arial" w:hAnsi="Arial" w:cs="Arial"/>
          <w:bCs/>
          <w:sz w:val="20"/>
          <w:szCs w:val="20"/>
        </w:rPr>
      </w:pPr>
      <w:r w:rsidRPr="000E1050">
        <w:rPr>
          <w:rFonts w:ascii="Arial" w:hAnsi="Arial" w:cs="Arial"/>
          <w:bCs/>
          <w:sz w:val="20"/>
          <w:szCs w:val="20"/>
        </w:rPr>
        <w:t>poznavanje rada na računalu (MS Office)</w:t>
      </w:r>
    </w:p>
    <w:p w14:paraId="4F6A5D2C" w14:textId="4E10345B" w:rsidR="00763E2F" w:rsidRPr="000E1050" w:rsidRDefault="00763E2F" w:rsidP="002A25EE">
      <w:pPr>
        <w:pStyle w:val="Bezproreda"/>
        <w:numPr>
          <w:ilvl w:val="0"/>
          <w:numId w:val="54"/>
        </w:numPr>
        <w:rPr>
          <w:rFonts w:ascii="Arial" w:hAnsi="Arial" w:cs="Arial"/>
          <w:sz w:val="20"/>
          <w:szCs w:val="20"/>
          <w:lang w:eastAsia="hr-HR"/>
        </w:rPr>
      </w:pPr>
      <w:r w:rsidRPr="000E1050">
        <w:rPr>
          <w:rFonts w:ascii="Arial" w:hAnsi="Arial" w:cs="Arial"/>
          <w:sz w:val="20"/>
          <w:szCs w:val="20"/>
          <w:lang w:eastAsia="hr-HR"/>
        </w:rPr>
        <w:t>ispunjavanje općih zakonskih uvjeta</w:t>
      </w:r>
    </w:p>
    <w:p w14:paraId="3E85417E" w14:textId="5EB5556F" w:rsidR="00763E2F" w:rsidRPr="000E1050" w:rsidRDefault="00763E2F" w:rsidP="002A25EE">
      <w:pPr>
        <w:pStyle w:val="Bezproreda"/>
        <w:numPr>
          <w:ilvl w:val="0"/>
          <w:numId w:val="54"/>
        </w:numPr>
        <w:rPr>
          <w:rFonts w:ascii="Arial" w:hAnsi="Arial" w:cs="Arial"/>
          <w:bCs/>
          <w:sz w:val="20"/>
          <w:szCs w:val="20"/>
        </w:rPr>
      </w:pPr>
      <w:r w:rsidRPr="000E1050">
        <w:rPr>
          <w:rFonts w:ascii="Arial" w:hAnsi="Arial" w:cs="Arial"/>
          <w:bCs/>
          <w:sz w:val="20"/>
          <w:szCs w:val="20"/>
        </w:rPr>
        <w:t>položen stručni ispit za upravljanje dokumentarnim i arhivskim gradivom izvan arhiva (uvjet položenog ispita može biti ispunjen i naknadno, do roka određenim ugovorom o radu)</w:t>
      </w:r>
    </w:p>
    <w:p w14:paraId="192E56D1" w14:textId="77777777" w:rsidR="00763E2F" w:rsidRPr="000E1050" w:rsidRDefault="00763E2F" w:rsidP="00763E2F">
      <w:pPr>
        <w:pStyle w:val="Bezproreda"/>
        <w:rPr>
          <w:rFonts w:ascii="Arial" w:hAnsi="Arial" w:cs="Arial"/>
          <w:sz w:val="20"/>
          <w:szCs w:val="20"/>
          <w:lang w:eastAsia="hr-HR"/>
        </w:rPr>
      </w:pPr>
    </w:p>
    <w:p w14:paraId="21C553D0" w14:textId="77777777" w:rsidR="00763E2F" w:rsidRPr="000E1050" w:rsidRDefault="00763E2F" w:rsidP="00763E2F">
      <w:pPr>
        <w:pStyle w:val="Bezproreda"/>
        <w:rPr>
          <w:rFonts w:ascii="Arial" w:hAnsi="Arial" w:cs="Arial"/>
          <w:bCs/>
          <w:sz w:val="20"/>
          <w:szCs w:val="20"/>
        </w:rPr>
      </w:pPr>
      <w:r w:rsidRPr="000E1050">
        <w:rPr>
          <w:rFonts w:ascii="Arial" w:hAnsi="Arial" w:cs="Arial"/>
          <w:sz w:val="20"/>
          <w:szCs w:val="20"/>
          <w:lang w:eastAsia="hr-HR"/>
        </w:rPr>
        <w:t>Prednost imaju osobe s iskustvom u računovodstvu:</w:t>
      </w:r>
      <w:r w:rsidRPr="000E1050">
        <w:rPr>
          <w:rFonts w:ascii="Arial" w:hAnsi="Arial" w:cs="Arial"/>
          <w:bCs/>
          <w:sz w:val="20"/>
          <w:szCs w:val="20"/>
        </w:rPr>
        <w:t xml:space="preserve"> knjiženje URE i IRE, knjiženje izvoda, knjiženje osnovnih sredstava, glavna knjiga</w:t>
      </w:r>
    </w:p>
    <w:p w14:paraId="4B63DD1A" w14:textId="5AA88F7F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17FF35A" w14:textId="471CCCD4" w:rsidR="00763E2F" w:rsidRPr="000E1050" w:rsidRDefault="00763E2F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Poželjno je posjedovanje važeće vozačke dozvole B kategorije.</w:t>
      </w:r>
    </w:p>
    <w:p w14:paraId="64AAC544" w14:textId="77777777" w:rsidR="00763E2F" w:rsidRPr="000E1050" w:rsidRDefault="00763E2F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0CAA8B6" w14:textId="54B8AA23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OPIS POSLOVA:</w:t>
      </w:r>
    </w:p>
    <w:p w14:paraId="39B71A2C" w14:textId="15C883AF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kontinuirana komunikacija, razmjena informacija i dokumenata u području poslovne administracije, te kontinuirano upravljanje i prikupljanje informacija </w:t>
      </w:r>
    </w:p>
    <w:p w14:paraId="4073CB79" w14:textId="7F6793A8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praćenje i upravljanje ranije definiranim poslovnim zadacima, te izvještavanje</w:t>
      </w:r>
    </w:p>
    <w:p w14:paraId="3551B15B" w14:textId="66A22157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praćenje i izrada potrebnih baza podataka</w:t>
      </w:r>
    </w:p>
    <w:p w14:paraId="1A0DC614" w14:textId="3AF33DDA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praćenje zakona i ostalih propisa vezane za računovodstvo te brine o provedbi istih</w:t>
      </w:r>
    </w:p>
    <w:p w14:paraId="1D74B4D3" w14:textId="0FFC294B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organiziranje i vođenje računovodstvenih i knjigovodstvenih poslova</w:t>
      </w:r>
    </w:p>
    <w:p w14:paraId="2149C80A" w14:textId="3D292D38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pravovremena i točna obrada dokumentacije</w:t>
      </w:r>
    </w:p>
    <w:p w14:paraId="268BE2C1" w14:textId="7A2DF11A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sastavljanje godišnjih i kvartalnih financijskih, statističkih izvještaja</w:t>
      </w:r>
    </w:p>
    <w:p w14:paraId="5F86C5A7" w14:textId="26C7CA2E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izrada prijedloga financijskog plana prema programima u suradnji sa ravnateljem i praćenje njihovog izvršavanja</w:t>
      </w:r>
    </w:p>
    <w:p w14:paraId="505972B5" w14:textId="65807545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priprema godišnjeg popisa imovine i ostalih poslova vezanih uz popis</w:t>
      </w:r>
    </w:p>
    <w:p w14:paraId="129257D5" w14:textId="769C25BB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obavljanje poslova uredskog poslovanja uključujući i poslove pismohrane</w:t>
      </w:r>
    </w:p>
    <w:p w14:paraId="13404433" w14:textId="5FD2C062" w:rsidR="006C4896" w:rsidRPr="000E1050" w:rsidRDefault="006C4896" w:rsidP="000E1050">
      <w:pPr>
        <w:pStyle w:val="Odlomakpopisa"/>
        <w:numPr>
          <w:ilvl w:val="0"/>
          <w:numId w:val="52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obavlja ostale poslove po nalogu ravnatelja</w:t>
      </w:r>
    </w:p>
    <w:p w14:paraId="23850663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52BDBC" w14:textId="494E6E4F" w:rsidR="006C4896" w:rsidRPr="000E1050" w:rsidRDefault="006C4896" w:rsidP="00763E2F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UZ PISMENU ZAMOLBU</w:t>
      </w:r>
      <w:r w:rsidR="00763E2F" w:rsidRPr="000E1050">
        <w:rPr>
          <w:rFonts w:ascii="Arial" w:hAnsi="Arial" w:cs="Arial"/>
          <w:sz w:val="20"/>
          <w:szCs w:val="20"/>
        </w:rPr>
        <w:t xml:space="preserve">, U KOJOJ JE OBAVEZNO NAVESTI PODATKE ZA KONTAKT (TELEFON/MOBITEL I E-MAIL ADRESA) </w:t>
      </w:r>
      <w:r w:rsidRPr="000E1050">
        <w:rPr>
          <w:rFonts w:ascii="Arial" w:hAnsi="Arial" w:cs="Arial"/>
          <w:sz w:val="20"/>
          <w:szCs w:val="20"/>
        </w:rPr>
        <w:t>POTREBNO JE PRILOŽITI:</w:t>
      </w:r>
    </w:p>
    <w:p w14:paraId="3CB2D038" w14:textId="2E351BF9" w:rsidR="000E1050" w:rsidRPr="000E1050" w:rsidRDefault="006C489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životopis</w:t>
      </w:r>
    </w:p>
    <w:p w14:paraId="729EC069" w14:textId="3512CC8B" w:rsidR="006C4896" w:rsidRPr="000E1050" w:rsidRDefault="006C489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dokaz o hrvatskom državljanstvu (preslik osobne iskaznice, putovnice, domovnice ili vojne iskaznice),</w:t>
      </w:r>
    </w:p>
    <w:p w14:paraId="4F4869D7" w14:textId="53E811B9" w:rsidR="006C4896" w:rsidRPr="000E1050" w:rsidRDefault="006C489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dokaz o stručnoj spremi (presliku </w:t>
      </w:r>
      <w:r w:rsidR="00763E2F" w:rsidRPr="000E1050">
        <w:rPr>
          <w:rFonts w:ascii="Arial" w:hAnsi="Arial" w:cs="Arial"/>
          <w:sz w:val="20"/>
          <w:szCs w:val="20"/>
        </w:rPr>
        <w:t xml:space="preserve">svjedodžbe ili </w:t>
      </w:r>
      <w:r w:rsidRPr="000E1050">
        <w:rPr>
          <w:rFonts w:ascii="Arial" w:hAnsi="Arial" w:cs="Arial"/>
          <w:sz w:val="20"/>
          <w:szCs w:val="20"/>
        </w:rPr>
        <w:t>diplome),</w:t>
      </w:r>
    </w:p>
    <w:p w14:paraId="5B3F5D57" w14:textId="44E192BB" w:rsidR="008E3086" w:rsidRPr="000E1050" w:rsidRDefault="008E308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dokaz o poznavanju engleskog jezika (potvrda, preslik učeničke knjižice, indeksa) ili izjava o poznavanju</w:t>
      </w:r>
    </w:p>
    <w:p w14:paraId="46E6A755" w14:textId="56ACBB4D" w:rsidR="008E3086" w:rsidRPr="000E1050" w:rsidRDefault="008E308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dokaz o poznavanju </w:t>
      </w:r>
      <w:r w:rsidRPr="000E1050">
        <w:rPr>
          <w:rFonts w:ascii="Arial" w:hAnsi="Arial" w:cs="Arial"/>
          <w:bCs/>
          <w:sz w:val="20"/>
          <w:szCs w:val="20"/>
        </w:rPr>
        <w:t xml:space="preserve">rada na računalu </w:t>
      </w:r>
      <w:r w:rsidRPr="000E1050">
        <w:rPr>
          <w:rFonts w:ascii="Arial" w:hAnsi="Arial" w:cs="Arial"/>
          <w:sz w:val="20"/>
          <w:szCs w:val="20"/>
        </w:rPr>
        <w:t>(potvrda, preslik učeničke knjižice, indeksa) ili izjava o poznavanju</w:t>
      </w:r>
    </w:p>
    <w:p w14:paraId="467C79ED" w14:textId="3394F57D" w:rsidR="008E3086" w:rsidRPr="000E1050" w:rsidRDefault="008E308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lastRenderedPageBreak/>
        <w:t xml:space="preserve">dokaz o </w:t>
      </w:r>
      <w:r w:rsidRPr="000E1050">
        <w:rPr>
          <w:rFonts w:ascii="Arial" w:hAnsi="Arial" w:cs="Arial"/>
          <w:bCs/>
          <w:sz w:val="20"/>
          <w:szCs w:val="20"/>
        </w:rPr>
        <w:t>položenom stručnom ispitu za upravljanje dokumentarnim i arhivskim gradivom izvan arhiva (ukoliko je položen)</w:t>
      </w:r>
    </w:p>
    <w:p w14:paraId="281133F3" w14:textId="4DF8ECD0" w:rsidR="006C4896" w:rsidRPr="000E1050" w:rsidRDefault="006C489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izvod iz elektroničkog zapisa o radno pravnom statusu HZMO-a</w:t>
      </w:r>
      <w:r w:rsidR="008E3086" w:rsidRPr="000E1050">
        <w:rPr>
          <w:rFonts w:ascii="Arial" w:hAnsi="Arial" w:cs="Arial"/>
          <w:sz w:val="20"/>
          <w:szCs w:val="20"/>
        </w:rPr>
        <w:t xml:space="preserve"> ili potvrda</w:t>
      </w:r>
    </w:p>
    <w:p w14:paraId="3702B8C3" w14:textId="076A2459" w:rsidR="006C4896" w:rsidRPr="000E1050" w:rsidRDefault="008E3086" w:rsidP="000E1050">
      <w:pPr>
        <w:pStyle w:val="Odlomakpopisa"/>
        <w:numPr>
          <w:ilvl w:val="0"/>
          <w:numId w:val="50"/>
        </w:num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uvjerenje</w:t>
      </w:r>
      <w:r w:rsidR="006C4896" w:rsidRPr="000E1050">
        <w:rPr>
          <w:rFonts w:ascii="Arial" w:hAnsi="Arial" w:cs="Arial"/>
          <w:sz w:val="20"/>
          <w:szCs w:val="20"/>
        </w:rPr>
        <w:t xml:space="preserve"> </w:t>
      </w:r>
      <w:r w:rsidRPr="000E1050">
        <w:rPr>
          <w:rFonts w:ascii="Arial" w:hAnsi="Arial" w:cs="Arial"/>
          <w:sz w:val="20"/>
          <w:szCs w:val="20"/>
        </w:rPr>
        <w:t>da se ne vodi kazneni postupak</w:t>
      </w:r>
      <w:r w:rsidR="006C4896" w:rsidRPr="000E1050">
        <w:rPr>
          <w:rFonts w:ascii="Arial" w:hAnsi="Arial" w:cs="Arial"/>
          <w:sz w:val="20"/>
          <w:szCs w:val="20"/>
        </w:rPr>
        <w:t>, ne starij</w:t>
      </w:r>
      <w:r w:rsidRPr="000E1050">
        <w:rPr>
          <w:rFonts w:ascii="Arial" w:hAnsi="Arial" w:cs="Arial"/>
          <w:sz w:val="20"/>
          <w:szCs w:val="20"/>
        </w:rPr>
        <w:t>e</w:t>
      </w:r>
      <w:r w:rsidR="006C4896" w:rsidRPr="000E1050">
        <w:rPr>
          <w:rFonts w:ascii="Arial" w:hAnsi="Arial" w:cs="Arial"/>
          <w:sz w:val="20"/>
          <w:szCs w:val="20"/>
        </w:rPr>
        <w:t xml:space="preserve"> od 1 mjeseca</w:t>
      </w:r>
      <w:r w:rsidRPr="000E1050">
        <w:rPr>
          <w:rFonts w:ascii="Arial" w:hAnsi="Arial" w:cs="Arial"/>
          <w:sz w:val="20"/>
          <w:szCs w:val="20"/>
        </w:rPr>
        <w:t xml:space="preserve"> od dana raspisivanja natječaja</w:t>
      </w:r>
    </w:p>
    <w:p w14:paraId="2EF9D638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127F2E0" w14:textId="77777777" w:rsidR="008E3086" w:rsidRPr="000E1050" w:rsidRDefault="008E3086" w:rsidP="008E3086">
      <w:pPr>
        <w:widowControl w:val="0"/>
        <w:autoSpaceDE w:val="0"/>
        <w:autoSpaceDN w:val="0"/>
        <w:ind w:right="115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Dokazi o ispunjavanju uvjeta i prednosti prilažu se u presliku ili u obliku elektroničkog zapisa, a izabrani kandidat, prije sklapanja ugovora o radu za potrebe poslodavca obvezan je dostaviti na uvid ovjerenu presliku ili izvornik dokaza o ispunjavanju uvjeta i prednosti koje je priložio u preslici. </w:t>
      </w:r>
    </w:p>
    <w:p w14:paraId="4F919ACC" w14:textId="30724BE8" w:rsidR="008E3086" w:rsidRPr="000E1050" w:rsidRDefault="008E3086" w:rsidP="008E3086">
      <w:pPr>
        <w:widowControl w:val="0"/>
        <w:autoSpaceDE w:val="0"/>
        <w:autoSpaceDN w:val="0"/>
        <w:ind w:right="118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Kandidat koji ostvaruje pravo prednosti kod prijema u radni odnos na bilo kojoj osnovi i važećem pravnom propisu, dužan je u prijavi pozvati se na to pravo i ima prednost pred ostalim kandidatima pod  jednakim uvjetima. Uz prijavu na natječaj kandidat je dužan, pored dokaza o ispunjavanju traženih uvjeta, priložiti i dokaze o ostvarivanju prednosti prema posebnom zakonu na koji se poziva. </w:t>
      </w:r>
    </w:p>
    <w:p w14:paraId="48E8AFF1" w14:textId="79C64621" w:rsidR="008E3086" w:rsidRPr="000E1050" w:rsidRDefault="008E3086" w:rsidP="008E3086">
      <w:pPr>
        <w:widowControl w:val="0"/>
        <w:autoSpaceDE w:val="0"/>
        <w:autoSpaceDN w:val="0"/>
        <w:ind w:right="118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Kako bi ostvarili pravo prednosti pri zapošljavanju temeljem članka 102. stavak 1. do 3. važećeg Zakona o hrvatskim braniteljima iz Domovinskog rata i članovima njihovih obitelji, kandidati su dužni uz prijavu priložiti sve dokaze o ispunjavanju traženih uvjeta iz natječaja te dokaze propisane člankom 103. istog Zakona u svrhu ostvarivanja prava prednosti pri zapošljavanju. Poveznica na internetsku stranicu Ministarstva hrvatskih branitelja na kojoj su navedeni dokazi potrebni za ostvarivanje prava prednosti pri zapošljavanju</w:t>
      </w:r>
    </w:p>
    <w:p w14:paraId="21B28EF6" w14:textId="273ABCA6" w:rsidR="008E3086" w:rsidRPr="000E1050" w:rsidRDefault="00000000" w:rsidP="008E3086">
      <w:pPr>
        <w:widowControl w:val="0"/>
        <w:autoSpaceDE w:val="0"/>
        <w:autoSpaceDN w:val="0"/>
        <w:ind w:right="118"/>
        <w:jc w:val="both"/>
        <w:rPr>
          <w:rFonts w:ascii="Arial" w:hAnsi="Arial" w:cs="Arial"/>
          <w:sz w:val="20"/>
          <w:szCs w:val="20"/>
        </w:rPr>
      </w:pPr>
      <w:hyperlink r:id="rId8" w:history="1">
        <w:r w:rsidR="008E3086" w:rsidRPr="000E1050">
          <w:rPr>
            <w:rStyle w:val="Hiperveza"/>
            <w:rFonts w:ascii="Arial" w:hAnsi="Arial" w:cs="Arial"/>
            <w:sz w:val="20"/>
            <w:szCs w:val="20"/>
          </w:rPr>
          <w:t>https://branitelji.gov.hr/zaposljavanje-u-drzavnoj-sluzbi/843</w:t>
        </w:r>
      </w:hyperlink>
      <w:r w:rsidR="000E1050">
        <w:rPr>
          <w:rStyle w:val="Hiperveza"/>
          <w:rFonts w:ascii="Arial" w:hAnsi="Arial" w:cs="Arial"/>
          <w:sz w:val="20"/>
          <w:szCs w:val="20"/>
        </w:rPr>
        <w:t xml:space="preserve"> </w:t>
      </w:r>
      <w:r w:rsidR="008E3086" w:rsidRPr="000E1050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8E3086" w:rsidRPr="000E105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E1050">
        <w:rPr>
          <w:rStyle w:val="Hiperveza"/>
          <w:rFonts w:ascii="Arial" w:hAnsi="Arial" w:cs="Arial"/>
          <w:sz w:val="20"/>
          <w:szCs w:val="20"/>
        </w:rPr>
        <w:t xml:space="preserve">  </w:t>
      </w:r>
      <w:r w:rsidR="008E3086" w:rsidRPr="000E1050">
        <w:rPr>
          <w:rFonts w:ascii="Arial" w:hAnsi="Arial" w:cs="Arial"/>
          <w:sz w:val="20"/>
          <w:szCs w:val="20"/>
        </w:rPr>
        <w:t xml:space="preserve">   </w:t>
      </w:r>
    </w:p>
    <w:p w14:paraId="169244B9" w14:textId="360F6332" w:rsidR="008E3086" w:rsidRPr="000E1050" w:rsidRDefault="008E3086" w:rsidP="008E3086">
      <w:pPr>
        <w:widowControl w:val="0"/>
        <w:autoSpaceDE w:val="0"/>
        <w:autoSpaceDN w:val="0"/>
        <w:ind w:right="118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Kako bi ostvarili pravo prednosti pri zapošljavanju temeljem čl. 48. važećeg Zakona o civilnim stradalnicima iz Domovinskog rata kandidati su dužni uz prijavu priložiti sve dokaze o ispunjavanju traženih uvjeta iz natječaja te dokaze propisane člankom 49. Zakona o civilnim stradalnicima iz Domovinskog rata Poveznica na internetsku stranicu Ministarstva hrvatskih branitelja na kojoj su navedeni dokazi potrebni za ostvarivanje prava prednosti pri zapošljavanju:</w:t>
      </w:r>
    </w:p>
    <w:p w14:paraId="142716CA" w14:textId="075D4D49" w:rsidR="006C4896" w:rsidRPr="000E1050" w:rsidRDefault="00000000" w:rsidP="00316408">
      <w:pPr>
        <w:widowControl w:val="0"/>
        <w:autoSpaceDE w:val="0"/>
        <w:autoSpaceDN w:val="0"/>
        <w:ind w:right="11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E3086" w:rsidRPr="000E1050">
          <w:rPr>
            <w:rStyle w:val="Hiperveza"/>
            <w:rFonts w:ascii="Arial" w:hAnsi="Arial" w:cs="Arial"/>
            <w:sz w:val="20"/>
            <w:szCs w:val="20"/>
          </w:rPr>
          <w:t>https://branitelji.gov.hr/zaposljavanje-u-drzavnoj-sluzbi/843</w:t>
        </w:r>
      </w:hyperlink>
      <w:r w:rsidR="008E3086" w:rsidRPr="000E105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E3086" w:rsidRPr="000E105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8E3086" w:rsidRPr="000E1050">
        <w:rPr>
          <w:rFonts w:ascii="Arial" w:hAnsi="Arial" w:cs="Arial"/>
          <w:sz w:val="20"/>
          <w:szCs w:val="20"/>
        </w:rPr>
        <w:t xml:space="preserve"> </w:t>
      </w:r>
    </w:p>
    <w:p w14:paraId="40D89AB5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B3E5E6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Podnošenjem prijave na natječaj, pristupnici natječaja su izričito suglasni da Razvojna agencija Općine Gračac kao voditelj zbirke osobnih podataka može prikupljati, koristiti i dalje obrađivati podatke u svrhu provedbe natječajnog postupka, sukladno propisima koji uređuju zaštitu osobnih podataka.</w:t>
      </w:r>
    </w:p>
    <w:p w14:paraId="208781B9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7EE020" w14:textId="77777777" w:rsidR="007D5824" w:rsidRPr="000E1050" w:rsidRDefault="007D5824" w:rsidP="007D5824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Natječajni postupak obuhvaća obavezno obavljanje intervjua na koji mogu pristupiti samo kandidati koji su podnijeli pravodobnu i urednu prijavu te ispunjavaju formalne uvjete iz natječaja. Ako kandidat ne pristupi intervjuu, smatrat će se da je povukao prijavu na natječaj.</w:t>
      </w:r>
    </w:p>
    <w:p w14:paraId="3D944DF1" w14:textId="77777777" w:rsidR="007D5824" w:rsidRPr="000E1050" w:rsidRDefault="007D5824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C4D289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Dopunu prijavi moguće je podnijeti zaključno do dana isteka natječajnog roka.</w:t>
      </w:r>
    </w:p>
    <w:p w14:paraId="0FD6CE2D" w14:textId="77777777" w:rsidR="00316408" w:rsidRPr="000E1050" w:rsidRDefault="00316408" w:rsidP="00737D7D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2A04BCE" w14:textId="216A8E03" w:rsidR="00737D7D" w:rsidRPr="000E1050" w:rsidRDefault="00737D7D" w:rsidP="00737D7D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Prijave na natječaj s dokazima o ispunjavanju uvjeta podnose se na adresu:</w:t>
      </w:r>
    </w:p>
    <w:p w14:paraId="0853218B" w14:textId="77777777" w:rsidR="008E5928" w:rsidRDefault="00737D7D" w:rsidP="00737D7D">
      <w:pPr>
        <w:tabs>
          <w:tab w:val="left" w:pos="776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1050">
        <w:rPr>
          <w:rFonts w:ascii="Arial" w:hAnsi="Arial" w:cs="Arial"/>
          <w:b/>
          <w:bCs/>
          <w:sz w:val="20"/>
          <w:szCs w:val="20"/>
        </w:rPr>
        <w:t xml:space="preserve">Razvojna agencija Općine Gračac Nikole Tesle 37, 23440 Gračac </w:t>
      </w:r>
    </w:p>
    <w:p w14:paraId="1A89017E" w14:textId="41E85008" w:rsidR="00737D7D" w:rsidRPr="000E1050" w:rsidRDefault="00737D7D" w:rsidP="00737D7D">
      <w:pPr>
        <w:tabs>
          <w:tab w:val="left" w:pos="776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1050">
        <w:rPr>
          <w:rFonts w:ascii="Arial" w:hAnsi="Arial" w:cs="Arial"/>
          <w:b/>
          <w:bCs/>
          <w:sz w:val="20"/>
          <w:szCs w:val="20"/>
        </w:rPr>
        <w:t>(privremeno sjedište: Park sv. Jurja 1, 23440 Gračac)</w:t>
      </w:r>
    </w:p>
    <w:p w14:paraId="6300F40F" w14:textId="77777777" w:rsidR="006C4896" w:rsidRPr="000E1050" w:rsidRDefault="006C4896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354EC62" w14:textId="6236F88A" w:rsidR="00737D7D" w:rsidRPr="000E1050" w:rsidRDefault="00737D7D" w:rsidP="00737D7D">
      <w:pPr>
        <w:overflowPunct w:val="0"/>
        <w:autoSpaceDE w:val="0"/>
        <w:autoSpaceDN w:val="0"/>
        <w:adjustRightInd w:val="0"/>
        <w:spacing w:line="242" w:lineRule="auto"/>
        <w:ind w:right="115"/>
        <w:jc w:val="both"/>
        <w:textAlignment w:val="baseline"/>
        <w:rPr>
          <w:rStyle w:val="Naglaeno"/>
          <w:rFonts w:ascii="Arial" w:hAnsi="Arial" w:cs="Arial"/>
          <w:b w:val="0"/>
          <w:bCs w:val="0"/>
          <w:sz w:val="20"/>
          <w:szCs w:val="20"/>
        </w:rPr>
      </w:pPr>
      <w:r w:rsidRPr="000E1050">
        <w:rPr>
          <w:rStyle w:val="Naglaeno"/>
          <w:rFonts w:ascii="Arial" w:hAnsi="Arial" w:cs="Arial"/>
          <w:b w:val="0"/>
          <w:bCs w:val="0"/>
          <w:sz w:val="20"/>
          <w:szCs w:val="20"/>
        </w:rPr>
        <w:lastRenderedPageBreak/>
        <w:t>Smatra se da je prijava podnesena u roku ako je prije isteka roka zaprimljena u Razvojnoj agenciji Općine Gračac. Kada je prijava upućena poštom preporučeno ili predana ovlaštenom pružatelju poštanskih usluga, dan predaje pošti, odnosno ovlaštenom pružatelju poštanskih usluga smatra se danom predaje u Razvojnu agenciju Općine Gračac.</w:t>
      </w:r>
    </w:p>
    <w:p w14:paraId="5FE72C6D" w14:textId="77777777" w:rsidR="00737D7D" w:rsidRPr="000E1050" w:rsidRDefault="00737D7D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69FC6BB" w14:textId="549C1260" w:rsidR="006C4896" w:rsidRPr="000E1050" w:rsidRDefault="006C4896" w:rsidP="004A53C1">
      <w:pPr>
        <w:tabs>
          <w:tab w:val="left" w:pos="776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 xml:space="preserve">Rok za podnošenje prijava je </w:t>
      </w:r>
      <w:r w:rsidR="007D5824" w:rsidRPr="000E1050">
        <w:rPr>
          <w:rFonts w:ascii="Arial" w:hAnsi="Arial" w:cs="Arial"/>
          <w:sz w:val="20"/>
          <w:szCs w:val="20"/>
        </w:rPr>
        <w:t>u roku od 8 dana od dana objave natječaja putem Hrvatskog zavoda za zapošljavanje</w:t>
      </w:r>
      <w:r w:rsidRPr="000E1050">
        <w:rPr>
          <w:rFonts w:ascii="Arial" w:hAnsi="Arial" w:cs="Arial"/>
          <w:sz w:val="20"/>
          <w:szCs w:val="20"/>
        </w:rPr>
        <w:t xml:space="preserve">. Natječaj se istovremeno objavljuje </w:t>
      </w:r>
      <w:r w:rsidR="007D5824" w:rsidRPr="000E1050">
        <w:rPr>
          <w:rFonts w:ascii="Arial" w:hAnsi="Arial" w:cs="Arial"/>
          <w:sz w:val="20"/>
          <w:szCs w:val="20"/>
        </w:rPr>
        <w:t xml:space="preserve">i </w:t>
      </w:r>
      <w:r w:rsidRPr="000E1050">
        <w:rPr>
          <w:rFonts w:ascii="Arial" w:hAnsi="Arial" w:cs="Arial"/>
          <w:sz w:val="20"/>
          <w:szCs w:val="20"/>
        </w:rPr>
        <w:t>na web stranici Razvojne agencije Općine Gračac</w:t>
      </w:r>
      <w:r w:rsidR="00316408" w:rsidRPr="000E105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16408" w:rsidRPr="000E1050">
          <w:rPr>
            <w:rStyle w:val="Hiperveza"/>
            <w:rFonts w:ascii="Arial" w:hAnsi="Arial" w:cs="Arial"/>
            <w:sz w:val="20"/>
            <w:szCs w:val="20"/>
          </w:rPr>
          <w:t>http://razvojna.gracac.hr/</w:t>
        </w:r>
      </w:hyperlink>
      <w:r w:rsidR="00316408" w:rsidRPr="000E1050">
        <w:rPr>
          <w:rFonts w:ascii="Arial" w:hAnsi="Arial" w:cs="Arial"/>
          <w:sz w:val="20"/>
          <w:szCs w:val="20"/>
        </w:rPr>
        <w:t xml:space="preserve"> </w:t>
      </w:r>
      <w:r w:rsidRPr="000E1050">
        <w:rPr>
          <w:rFonts w:ascii="Arial" w:hAnsi="Arial" w:cs="Arial"/>
          <w:sz w:val="20"/>
          <w:szCs w:val="20"/>
        </w:rPr>
        <w:t>.</w:t>
      </w:r>
    </w:p>
    <w:p w14:paraId="38A49804" w14:textId="77777777" w:rsidR="004A53C1" w:rsidRDefault="004A53C1" w:rsidP="004A53C1">
      <w:pPr>
        <w:widowControl w:val="0"/>
        <w:autoSpaceDE w:val="0"/>
        <w:autoSpaceDN w:val="0"/>
        <w:spacing w:line="240" w:lineRule="auto"/>
        <w:ind w:right="121"/>
        <w:jc w:val="both"/>
        <w:rPr>
          <w:rFonts w:ascii="Arial" w:hAnsi="Arial" w:cs="Arial"/>
          <w:sz w:val="20"/>
          <w:szCs w:val="20"/>
        </w:rPr>
      </w:pPr>
    </w:p>
    <w:p w14:paraId="0A64180C" w14:textId="5CAECABD" w:rsidR="00737D7D" w:rsidRPr="000E1050" w:rsidRDefault="00737D7D" w:rsidP="004A53C1">
      <w:pPr>
        <w:widowControl w:val="0"/>
        <w:autoSpaceDE w:val="0"/>
        <w:autoSpaceDN w:val="0"/>
        <w:spacing w:line="240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Nepravovremene i nepotpune prijave neće se razmatrati, a osobe koje podnesu takve prijave ne smatraju se kandidatima prijavljenim na natječaj.</w:t>
      </w:r>
    </w:p>
    <w:p w14:paraId="0E012E40" w14:textId="4E19ADF0" w:rsidR="00737D7D" w:rsidRPr="000E1050" w:rsidRDefault="00737D7D" w:rsidP="004A53C1">
      <w:pPr>
        <w:widowControl w:val="0"/>
        <w:autoSpaceDE w:val="0"/>
        <w:autoSpaceDN w:val="0"/>
        <w:spacing w:line="240" w:lineRule="auto"/>
        <w:ind w:right="121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Poslodavac zadržava pravo ne zaposliti niti jednog</w:t>
      </w:r>
      <w:r w:rsidRPr="000E1050">
        <w:rPr>
          <w:rFonts w:ascii="Arial" w:hAnsi="Arial" w:cs="Arial"/>
          <w:spacing w:val="-8"/>
          <w:sz w:val="20"/>
          <w:szCs w:val="20"/>
        </w:rPr>
        <w:t xml:space="preserve"> </w:t>
      </w:r>
      <w:r w:rsidRPr="000E1050">
        <w:rPr>
          <w:rFonts w:ascii="Arial" w:hAnsi="Arial" w:cs="Arial"/>
          <w:sz w:val="20"/>
          <w:szCs w:val="20"/>
        </w:rPr>
        <w:t>kandidata.</w:t>
      </w:r>
    </w:p>
    <w:p w14:paraId="25450BE7" w14:textId="7A765140" w:rsidR="00737D7D" w:rsidRPr="000E1050" w:rsidRDefault="00737D7D" w:rsidP="004A53C1">
      <w:pPr>
        <w:tabs>
          <w:tab w:val="left" w:pos="776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O ishodu natječaja kandidati će biti obaviješteni putem web stranice Razvojne agencije Općine Gračac</w:t>
      </w:r>
      <w:r w:rsidR="00316408" w:rsidRPr="000E105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16408" w:rsidRPr="000E1050">
          <w:rPr>
            <w:rStyle w:val="Hiperveza"/>
            <w:rFonts w:ascii="Arial" w:hAnsi="Arial" w:cs="Arial"/>
            <w:sz w:val="20"/>
            <w:szCs w:val="20"/>
          </w:rPr>
          <w:t>http://razvojna.gracac.hr/</w:t>
        </w:r>
      </w:hyperlink>
      <w:r w:rsidR="00316408" w:rsidRPr="000E1050">
        <w:rPr>
          <w:rFonts w:ascii="Arial" w:hAnsi="Arial" w:cs="Arial"/>
          <w:sz w:val="20"/>
          <w:szCs w:val="20"/>
        </w:rPr>
        <w:t xml:space="preserve"> </w:t>
      </w:r>
      <w:r w:rsidRPr="000E1050">
        <w:rPr>
          <w:rFonts w:ascii="Arial" w:hAnsi="Arial" w:cs="Arial"/>
          <w:sz w:val="20"/>
          <w:szCs w:val="20"/>
        </w:rPr>
        <w:t>.</w:t>
      </w:r>
    </w:p>
    <w:p w14:paraId="6069007A" w14:textId="77777777" w:rsidR="002E2F58" w:rsidRPr="000E1050" w:rsidRDefault="002E2F58" w:rsidP="002E2F58">
      <w:pPr>
        <w:tabs>
          <w:tab w:val="left" w:pos="776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4D38410C" w14:textId="25BE872C" w:rsidR="002E2F58" w:rsidRPr="00B2668F" w:rsidRDefault="002E2F58" w:rsidP="002E2F58">
      <w:pPr>
        <w:tabs>
          <w:tab w:val="left" w:pos="7764"/>
        </w:tabs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B2668F">
        <w:rPr>
          <w:rFonts w:ascii="Arial" w:hAnsi="Arial" w:cs="Arial"/>
          <w:b/>
          <w:bCs/>
          <w:sz w:val="20"/>
          <w:szCs w:val="20"/>
        </w:rPr>
        <w:t>Razvojna agencija Općine Gračac</w:t>
      </w:r>
    </w:p>
    <w:p w14:paraId="0A22B2ED" w14:textId="77777777" w:rsidR="002E2F58" w:rsidRPr="000E1050" w:rsidRDefault="002E2F58" w:rsidP="002E2F58">
      <w:pPr>
        <w:tabs>
          <w:tab w:val="left" w:pos="776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10A25853" w14:textId="6C1A1992" w:rsidR="002E2F58" w:rsidRPr="000E1050" w:rsidRDefault="002E2F58" w:rsidP="002E2F58">
      <w:pPr>
        <w:tabs>
          <w:tab w:val="left" w:pos="77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E1050">
        <w:rPr>
          <w:rFonts w:ascii="Arial" w:hAnsi="Arial" w:cs="Arial"/>
          <w:sz w:val="20"/>
          <w:szCs w:val="20"/>
        </w:rPr>
        <w:t>.</w:t>
      </w:r>
    </w:p>
    <w:p w14:paraId="7D2C9C31" w14:textId="77777777" w:rsidR="002E2F58" w:rsidRPr="000E1050" w:rsidRDefault="002E2F58" w:rsidP="002E2F58">
      <w:pPr>
        <w:tabs>
          <w:tab w:val="left" w:pos="776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749715B4" w14:textId="58DA739B" w:rsidR="00E54E97" w:rsidRPr="000E1050" w:rsidRDefault="00E54E97" w:rsidP="006C4896">
      <w:pPr>
        <w:tabs>
          <w:tab w:val="left" w:pos="7764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E54E97" w:rsidRPr="000E1050" w:rsidSect="0096025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142" w14:textId="77777777" w:rsidR="001548AC" w:rsidRDefault="001548AC" w:rsidP="009D3D9A">
      <w:pPr>
        <w:spacing w:after="0" w:line="240" w:lineRule="auto"/>
      </w:pPr>
      <w:r>
        <w:separator/>
      </w:r>
    </w:p>
  </w:endnote>
  <w:endnote w:type="continuationSeparator" w:id="0">
    <w:p w14:paraId="3578F48B" w14:textId="77777777" w:rsidR="001548AC" w:rsidRDefault="001548AC" w:rsidP="009D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alias w:val="Tvrtka"/>
      <w:id w:val="270665196"/>
      <w:placeholder>
        <w:docPart w:val="1D71801C57D44B0396D63466E77093A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54BFF89F" w14:textId="77777777" w:rsidR="008A4D1E" w:rsidRPr="00AC157E" w:rsidRDefault="008A4D1E" w:rsidP="00AC157E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AC157E">
          <w:rPr>
            <w:b/>
            <w:sz w:val="20"/>
            <w:szCs w:val="20"/>
          </w:rPr>
          <w:t>Razvojna agencija Općine Gračac, MB: 5139538, OIB: 98415923512, upisano u Trgovački sud u Zadru (MBS: 110092892), HR2923400091111028589 Privredna banka Zagreb</w:t>
        </w:r>
      </w:p>
    </w:sdtContent>
  </w:sdt>
  <w:p w14:paraId="63B1D436" w14:textId="77777777" w:rsidR="008A4D1E" w:rsidRPr="00AC157E" w:rsidRDefault="008A4D1E" w:rsidP="00AC157E">
    <w:pPr>
      <w:pStyle w:val="Podnoj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525" w14:textId="77777777" w:rsidR="001548AC" w:rsidRDefault="001548AC" w:rsidP="009D3D9A">
      <w:pPr>
        <w:spacing w:after="0" w:line="240" w:lineRule="auto"/>
      </w:pPr>
      <w:r>
        <w:separator/>
      </w:r>
    </w:p>
  </w:footnote>
  <w:footnote w:type="continuationSeparator" w:id="0">
    <w:p w14:paraId="065E3A42" w14:textId="77777777" w:rsidR="001548AC" w:rsidRDefault="001548AC" w:rsidP="009D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alias w:val="Naslov"/>
      <w:id w:val="77738743"/>
      <w:placeholder>
        <w:docPart w:val="D7E3DA716E7C46FEBC98D555E58506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97C1E5" w14:textId="77777777" w:rsidR="008A4D1E" w:rsidRPr="0062377A" w:rsidRDefault="008A4D1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E62C13">
          <w:rPr>
            <w:rFonts w:asciiTheme="majorHAnsi" w:eastAsiaTheme="majorEastAsia" w:hAnsiTheme="majorHAnsi" w:cstheme="majorBidi"/>
            <w:b/>
            <w:color w:val="000000" w:themeColor="text1"/>
            <w:sz w:val="28"/>
            <w:szCs w:val="28"/>
          </w:rPr>
          <w:t>Razvojna agencija Općine Gračac</w:t>
        </w:r>
      </w:p>
    </w:sdtContent>
  </w:sdt>
  <w:p w14:paraId="49F63C31" w14:textId="77777777" w:rsidR="008A4D1E" w:rsidRPr="0062377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color w:val="000000" w:themeColor="text1"/>
        <w:sz w:val="20"/>
        <w:szCs w:val="20"/>
      </w:rPr>
      <w:t>e-mail: razvojna@gracac.hr</w:t>
    </w:r>
  </w:p>
  <w:p w14:paraId="06700104" w14:textId="77777777" w:rsidR="008A4D1E" w:rsidRPr="009D3D9A" w:rsidRDefault="008A4D1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9D3D9A">
      <w:rPr>
        <w:rFonts w:asciiTheme="majorHAnsi" w:eastAsiaTheme="majorEastAsia" w:hAnsiTheme="majorHAnsi" w:cstheme="majorBidi"/>
        <w:sz w:val="20"/>
        <w:szCs w:val="20"/>
      </w:rPr>
      <w:t>Nikole Tesle 37, 23440 Gračac</w:t>
    </w:r>
  </w:p>
  <w:p w14:paraId="11E3A86F" w14:textId="77777777" w:rsidR="008A4D1E" w:rsidRDefault="008A4D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E5"/>
    <w:multiLevelType w:val="hybridMultilevel"/>
    <w:tmpl w:val="C66CA506"/>
    <w:lvl w:ilvl="0" w:tplc="66D46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FC8"/>
    <w:multiLevelType w:val="hybridMultilevel"/>
    <w:tmpl w:val="EF14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DAA"/>
    <w:multiLevelType w:val="hybridMultilevel"/>
    <w:tmpl w:val="85B87C5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1169E"/>
    <w:multiLevelType w:val="hybridMultilevel"/>
    <w:tmpl w:val="F4FC0788"/>
    <w:lvl w:ilvl="0" w:tplc="66D46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6345"/>
    <w:multiLevelType w:val="hybridMultilevel"/>
    <w:tmpl w:val="37288B5C"/>
    <w:lvl w:ilvl="0" w:tplc="D54083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B25F4"/>
    <w:multiLevelType w:val="hybridMultilevel"/>
    <w:tmpl w:val="005C1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60F3"/>
    <w:multiLevelType w:val="hybridMultilevel"/>
    <w:tmpl w:val="00D65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375CD"/>
    <w:multiLevelType w:val="hybridMultilevel"/>
    <w:tmpl w:val="61EE5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1292F"/>
    <w:multiLevelType w:val="hybridMultilevel"/>
    <w:tmpl w:val="80C0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2AF9"/>
    <w:multiLevelType w:val="hybridMultilevel"/>
    <w:tmpl w:val="E4FAE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05545"/>
    <w:multiLevelType w:val="hybridMultilevel"/>
    <w:tmpl w:val="9D5415C8"/>
    <w:lvl w:ilvl="0" w:tplc="4C6097D0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81358"/>
    <w:multiLevelType w:val="hybridMultilevel"/>
    <w:tmpl w:val="E10E8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D6041"/>
    <w:multiLevelType w:val="hybridMultilevel"/>
    <w:tmpl w:val="50287B84"/>
    <w:lvl w:ilvl="0" w:tplc="82DE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BE7D60"/>
    <w:multiLevelType w:val="hybridMultilevel"/>
    <w:tmpl w:val="BC9C4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3220A"/>
    <w:multiLevelType w:val="hybridMultilevel"/>
    <w:tmpl w:val="2DB28E68"/>
    <w:lvl w:ilvl="0" w:tplc="D01A0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3AB454C"/>
    <w:multiLevelType w:val="hybridMultilevel"/>
    <w:tmpl w:val="E58606A8"/>
    <w:lvl w:ilvl="0" w:tplc="155AA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77638FB"/>
    <w:multiLevelType w:val="hybridMultilevel"/>
    <w:tmpl w:val="61EE5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A18F7"/>
    <w:multiLevelType w:val="hybridMultilevel"/>
    <w:tmpl w:val="D040AC8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5F7A40"/>
    <w:multiLevelType w:val="hybridMultilevel"/>
    <w:tmpl w:val="7012C34C"/>
    <w:lvl w:ilvl="0" w:tplc="DC986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DEA4072"/>
    <w:multiLevelType w:val="hybridMultilevel"/>
    <w:tmpl w:val="3DFA1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E4F46"/>
    <w:multiLevelType w:val="hybridMultilevel"/>
    <w:tmpl w:val="61EE5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3187D"/>
    <w:multiLevelType w:val="hybridMultilevel"/>
    <w:tmpl w:val="66809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119A8"/>
    <w:multiLevelType w:val="hybridMultilevel"/>
    <w:tmpl w:val="23A03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856E8"/>
    <w:multiLevelType w:val="hybridMultilevel"/>
    <w:tmpl w:val="E98429DE"/>
    <w:lvl w:ilvl="0" w:tplc="0BAAF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F7302E1"/>
    <w:multiLevelType w:val="hybridMultilevel"/>
    <w:tmpl w:val="61EE5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5488E"/>
    <w:multiLevelType w:val="hybridMultilevel"/>
    <w:tmpl w:val="77C0884E"/>
    <w:lvl w:ilvl="0" w:tplc="82DE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F43F8"/>
    <w:multiLevelType w:val="hybridMultilevel"/>
    <w:tmpl w:val="005C1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75E82"/>
    <w:multiLevelType w:val="hybridMultilevel"/>
    <w:tmpl w:val="CA329E74"/>
    <w:lvl w:ilvl="0" w:tplc="498CD2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0A64"/>
    <w:multiLevelType w:val="hybridMultilevel"/>
    <w:tmpl w:val="EF14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AF6567"/>
    <w:multiLevelType w:val="hybridMultilevel"/>
    <w:tmpl w:val="F9248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C2B68"/>
    <w:multiLevelType w:val="hybridMultilevel"/>
    <w:tmpl w:val="49E40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728ED"/>
    <w:multiLevelType w:val="hybridMultilevel"/>
    <w:tmpl w:val="6C44E9AA"/>
    <w:lvl w:ilvl="0" w:tplc="66D46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B6DC6"/>
    <w:multiLevelType w:val="hybridMultilevel"/>
    <w:tmpl w:val="3A183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B07FA"/>
    <w:multiLevelType w:val="hybridMultilevel"/>
    <w:tmpl w:val="387A13DA"/>
    <w:lvl w:ilvl="0" w:tplc="66D46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F2D4F"/>
    <w:multiLevelType w:val="hybridMultilevel"/>
    <w:tmpl w:val="80C0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05EA2"/>
    <w:multiLevelType w:val="hybridMultilevel"/>
    <w:tmpl w:val="C9D82176"/>
    <w:lvl w:ilvl="0" w:tplc="D0FA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757E8F"/>
    <w:multiLevelType w:val="hybridMultilevel"/>
    <w:tmpl w:val="23A03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D6604"/>
    <w:multiLevelType w:val="hybridMultilevel"/>
    <w:tmpl w:val="005C1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124DD"/>
    <w:multiLevelType w:val="hybridMultilevel"/>
    <w:tmpl w:val="B3F2CA6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AE00A4B"/>
    <w:multiLevelType w:val="hybridMultilevel"/>
    <w:tmpl w:val="18EC5E7E"/>
    <w:lvl w:ilvl="0" w:tplc="66D46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9425B"/>
    <w:multiLevelType w:val="hybridMultilevel"/>
    <w:tmpl w:val="E10E8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E0DBE"/>
    <w:multiLevelType w:val="hybridMultilevel"/>
    <w:tmpl w:val="A58EC4FA"/>
    <w:lvl w:ilvl="0" w:tplc="8C82C3A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842446"/>
    <w:multiLevelType w:val="hybridMultilevel"/>
    <w:tmpl w:val="80C0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61608"/>
    <w:multiLevelType w:val="hybridMultilevel"/>
    <w:tmpl w:val="49E40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4372D"/>
    <w:multiLevelType w:val="hybridMultilevel"/>
    <w:tmpl w:val="EF14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D7CC9"/>
    <w:multiLevelType w:val="hybridMultilevel"/>
    <w:tmpl w:val="121CF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C2C18"/>
    <w:multiLevelType w:val="hybridMultilevel"/>
    <w:tmpl w:val="005C1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3794E"/>
    <w:multiLevelType w:val="hybridMultilevel"/>
    <w:tmpl w:val="66D6A18E"/>
    <w:lvl w:ilvl="0" w:tplc="1BE6BD7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9" w15:restartNumberingAfterBreak="0">
    <w:nsid w:val="71CE40F2"/>
    <w:multiLevelType w:val="hybridMultilevel"/>
    <w:tmpl w:val="792E57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6378A0"/>
    <w:multiLevelType w:val="hybridMultilevel"/>
    <w:tmpl w:val="AEC8A8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946640"/>
    <w:multiLevelType w:val="hybridMultilevel"/>
    <w:tmpl w:val="005C1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BE366E"/>
    <w:multiLevelType w:val="hybridMultilevel"/>
    <w:tmpl w:val="A26EC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949088">
    <w:abstractNumId w:val="48"/>
  </w:num>
  <w:num w:numId="2" w16cid:durableId="650603244">
    <w:abstractNumId w:val="9"/>
  </w:num>
  <w:num w:numId="3" w16cid:durableId="1274750250">
    <w:abstractNumId w:val="43"/>
  </w:num>
  <w:num w:numId="4" w16cid:durableId="832648298">
    <w:abstractNumId w:val="35"/>
  </w:num>
  <w:num w:numId="5" w16cid:durableId="528839602">
    <w:abstractNumId w:val="14"/>
  </w:num>
  <w:num w:numId="6" w16cid:durableId="2131513917">
    <w:abstractNumId w:val="23"/>
  </w:num>
  <w:num w:numId="7" w16cid:durableId="62526809">
    <w:abstractNumId w:val="20"/>
  </w:num>
  <w:num w:numId="8" w16cid:durableId="891502899">
    <w:abstractNumId w:val="29"/>
  </w:num>
  <w:num w:numId="9" w16cid:durableId="1433548317">
    <w:abstractNumId w:val="10"/>
  </w:num>
  <w:num w:numId="10" w16cid:durableId="2114813674">
    <w:abstractNumId w:val="37"/>
  </w:num>
  <w:num w:numId="11" w16cid:durableId="1349058794">
    <w:abstractNumId w:val="41"/>
  </w:num>
  <w:num w:numId="12" w16cid:durableId="582641598">
    <w:abstractNumId w:val="46"/>
  </w:num>
  <w:num w:numId="13" w16cid:durableId="1686636864">
    <w:abstractNumId w:val="1"/>
  </w:num>
  <w:num w:numId="14" w16cid:durableId="1116220261">
    <w:abstractNumId w:val="45"/>
  </w:num>
  <w:num w:numId="15" w16cid:durableId="1790930023">
    <w:abstractNumId w:val="22"/>
  </w:num>
  <w:num w:numId="16" w16cid:durableId="348222485">
    <w:abstractNumId w:val="30"/>
  </w:num>
  <w:num w:numId="17" w16cid:durableId="2145000970">
    <w:abstractNumId w:val="47"/>
  </w:num>
  <w:num w:numId="18" w16cid:durableId="1883203544">
    <w:abstractNumId w:val="4"/>
  </w:num>
  <w:num w:numId="19" w16cid:durableId="1713848448">
    <w:abstractNumId w:val="49"/>
  </w:num>
  <w:num w:numId="20" w16cid:durableId="738358117">
    <w:abstractNumId w:val="44"/>
  </w:num>
  <w:num w:numId="21" w16cid:durableId="1617591824">
    <w:abstractNumId w:val="12"/>
  </w:num>
  <w:num w:numId="22" w16cid:durableId="1264995257">
    <w:abstractNumId w:val="50"/>
  </w:num>
  <w:num w:numId="23" w16cid:durableId="1626543120">
    <w:abstractNumId w:val="51"/>
  </w:num>
  <w:num w:numId="24" w16cid:durableId="1714692078">
    <w:abstractNumId w:val="27"/>
  </w:num>
  <w:num w:numId="25" w16cid:durableId="1723095079">
    <w:abstractNumId w:val="38"/>
  </w:num>
  <w:num w:numId="26" w16cid:durableId="417756974">
    <w:abstractNumId w:val="13"/>
  </w:num>
  <w:num w:numId="27" w16cid:durableId="1747678779">
    <w:abstractNumId w:val="26"/>
  </w:num>
  <w:num w:numId="28" w16cid:durableId="1497306660">
    <w:abstractNumId w:val="6"/>
  </w:num>
  <w:num w:numId="29" w16cid:durableId="19579773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95772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71825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2864184">
    <w:abstractNumId w:val="2"/>
  </w:num>
  <w:num w:numId="33" w16cid:durableId="825703879">
    <w:abstractNumId w:val="31"/>
  </w:num>
  <w:num w:numId="34" w16cid:durableId="1960912263">
    <w:abstractNumId w:val="17"/>
  </w:num>
  <w:num w:numId="35" w16cid:durableId="2036037873">
    <w:abstractNumId w:val="5"/>
  </w:num>
  <w:num w:numId="36" w16cid:durableId="1195193249">
    <w:abstractNumId w:val="7"/>
  </w:num>
  <w:num w:numId="37" w16cid:durableId="1114445622">
    <w:abstractNumId w:val="28"/>
  </w:num>
  <w:num w:numId="38" w16cid:durableId="15561642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1761245">
    <w:abstractNumId w:val="39"/>
  </w:num>
  <w:num w:numId="40" w16cid:durableId="1236816205">
    <w:abstractNumId w:val="36"/>
  </w:num>
  <w:num w:numId="41" w16cid:durableId="1848326569">
    <w:abstractNumId w:val="19"/>
  </w:num>
  <w:num w:numId="42" w16cid:durableId="2013988974">
    <w:abstractNumId w:val="24"/>
  </w:num>
  <w:num w:numId="43" w16cid:durableId="788595161">
    <w:abstractNumId w:val="16"/>
  </w:num>
  <w:num w:numId="44" w16cid:durableId="1928270606">
    <w:abstractNumId w:val="15"/>
  </w:num>
  <w:num w:numId="45" w16cid:durableId="635179755">
    <w:abstractNumId w:val="11"/>
  </w:num>
  <w:num w:numId="46" w16cid:durableId="975449560">
    <w:abstractNumId w:val="25"/>
  </w:num>
  <w:num w:numId="47" w16cid:durableId="1309824462">
    <w:abstractNumId w:val="21"/>
  </w:num>
  <w:num w:numId="48" w16cid:durableId="2000577474">
    <w:abstractNumId w:val="33"/>
  </w:num>
  <w:num w:numId="49" w16cid:durableId="518814150">
    <w:abstractNumId w:val="52"/>
  </w:num>
  <w:num w:numId="50" w16cid:durableId="475878646">
    <w:abstractNumId w:val="0"/>
  </w:num>
  <w:num w:numId="51" w16cid:durableId="1977758938">
    <w:abstractNumId w:val="40"/>
  </w:num>
  <w:num w:numId="52" w16cid:durableId="122698886">
    <w:abstractNumId w:val="34"/>
  </w:num>
  <w:num w:numId="53" w16cid:durableId="905578467">
    <w:abstractNumId w:val="32"/>
  </w:num>
  <w:num w:numId="54" w16cid:durableId="969046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9A"/>
    <w:rsid w:val="00016427"/>
    <w:rsid w:val="0006008A"/>
    <w:rsid w:val="00091011"/>
    <w:rsid w:val="000A73A0"/>
    <w:rsid w:val="000B23A0"/>
    <w:rsid w:val="000B302E"/>
    <w:rsid w:val="000B708E"/>
    <w:rsid w:val="000E0931"/>
    <w:rsid w:val="000E1050"/>
    <w:rsid w:val="00103C2A"/>
    <w:rsid w:val="00106EEB"/>
    <w:rsid w:val="001112A9"/>
    <w:rsid w:val="00113338"/>
    <w:rsid w:val="00122A0E"/>
    <w:rsid w:val="001235C7"/>
    <w:rsid w:val="001239AE"/>
    <w:rsid w:val="00123E28"/>
    <w:rsid w:val="00125514"/>
    <w:rsid w:val="00127619"/>
    <w:rsid w:val="00150065"/>
    <w:rsid w:val="001548AC"/>
    <w:rsid w:val="00165405"/>
    <w:rsid w:val="0017109E"/>
    <w:rsid w:val="00171CBF"/>
    <w:rsid w:val="00184399"/>
    <w:rsid w:val="001A0B9C"/>
    <w:rsid w:val="001D5B1A"/>
    <w:rsid w:val="001E34B7"/>
    <w:rsid w:val="0021294B"/>
    <w:rsid w:val="00230F40"/>
    <w:rsid w:val="00234FDB"/>
    <w:rsid w:val="002379E2"/>
    <w:rsid w:val="00257A7D"/>
    <w:rsid w:val="00262206"/>
    <w:rsid w:val="00263205"/>
    <w:rsid w:val="0026561D"/>
    <w:rsid w:val="0027768C"/>
    <w:rsid w:val="002A25EE"/>
    <w:rsid w:val="002A6276"/>
    <w:rsid w:val="002A6692"/>
    <w:rsid w:val="002B4332"/>
    <w:rsid w:val="002E2F58"/>
    <w:rsid w:val="00314295"/>
    <w:rsid w:val="00316408"/>
    <w:rsid w:val="00316A46"/>
    <w:rsid w:val="00317300"/>
    <w:rsid w:val="00353C50"/>
    <w:rsid w:val="00371556"/>
    <w:rsid w:val="00390BF2"/>
    <w:rsid w:val="003B6249"/>
    <w:rsid w:val="003C1A8A"/>
    <w:rsid w:val="003D1D94"/>
    <w:rsid w:val="003E30A6"/>
    <w:rsid w:val="003E6754"/>
    <w:rsid w:val="003F3ACF"/>
    <w:rsid w:val="003F7676"/>
    <w:rsid w:val="00416DF0"/>
    <w:rsid w:val="00455E54"/>
    <w:rsid w:val="00467D9A"/>
    <w:rsid w:val="004762C7"/>
    <w:rsid w:val="00481376"/>
    <w:rsid w:val="004840E7"/>
    <w:rsid w:val="004A1242"/>
    <w:rsid w:val="004A53C1"/>
    <w:rsid w:val="004B178E"/>
    <w:rsid w:val="004C433F"/>
    <w:rsid w:val="004D5443"/>
    <w:rsid w:val="005028B8"/>
    <w:rsid w:val="00512D89"/>
    <w:rsid w:val="00552908"/>
    <w:rsid w:val="00553E9D"/>
    <w:rsid w:val="0055474C"/>
    <w:rsid w:val="00566227"/>
    <w:rsid w:val="00586266"/>
    <w:rsid w:val="0059355F"/>
    <w:rsid w:val="005A3A1D"/>
    <w:rsid w:val="005A6667"/>
    <w:rsid w:val="005F314A"/>
    <w:rsid w:val="00605828"/>
    <w:rsid w:val="006215CF"/>
    <w:rsid w:val="0062377A"/>
    <w:rsid w:val="006274C2"/>
    <w:rsid w:val="00653FCB"/>
    <w:rsid w:val="00664651"/>
    <w:rsid w:val="00671AA8"/>
    <w:rsid w:val="006A20E0"/>
    <w:rsid w:val="006A25E6"/>
    <w:rsid w:val="006A5587"/>
    <w:rsid w:val="006C09B5"/>
    <w:rsid w:val="006C4896"/>
    <w:rsid w:val="006E6455"/>
    <w:rsid w:val="00704839"/>
    <w:rsid w:val="00731FB2"/>
    <w:rsid w:val="00737D7D"/>
    <w:rsid w:val="00756A43"/>
    <w:rsid w:val="00763E2F"/>
    <w:rsid w:val="00770D10"/>
    <w:rsid w:val="00792342"/>
    <w:rsid w:val="007D53B4"/>
    <w:rsid w:val="007D5824"/>
    <w:rsid w:val="007F6CFC"/>
    <w:rsid w:val="008072FF"/>
    <w:rsid w:val="00820DD6"/>
    <w:rsid w:val="00844DA9"/>
    <w:rsid w:val="008748D4"/>
    <w:rsid w:val="0089280D"/>
    <w:rsid w:val="008A4D1E"/>
    <w:rsid w:val="008E3086"/>
    <w:rsid w:val="008E5928"/>
    <w:rsid w:val="0090795F"/>
    <w:rsid w:val="009144D6"/>
    <w:rsid w:val="0091714C"/>
    <w:rsid w:val="009219D0"/>
    <w:rsid w:val="00933C1A"/>
    <w:rsid w:val="009454CF"/>
    <w:rsid w:val="00946DEE"/>
    <w:rsid w:val="00950EB7"/>
    <w:rsid w:val="0096025A"/>
    <w:rsid w:val="00982830"/>
    <w:rsid w:val="00995DAC"/>
    <w:rsid w:val="009A3350"/>
    <w:rsid w:val="009B2E3D"/>
    <w:rsid w:val="009C234D"/>
    <w:rsid w:val="009C562B"/>
    <w:rsid w:val="009D3D9A"/>
    <w:rsid w:val="009F0671"/>
    <w:rsid w:val="00A22CA7"/>
    <w:rsid w:val="00A64560"/>
    <w:rsid w:val="00A839DC"/>
    <w:rsid w:val="00A86660"/>
    <w:rsid w:val="00A90FDD"/>
    <w:rsid w:val="00A9105E"/>
    <w:rsid w:val="00AA7E31"/>
    <w:rsid w:val="00AC157E"/>
    <w:rsid w:val="00AD7C9E"/>
    <w:rsid w:val="00AE180D"/>
    <w:rsid w:val="00B03560"/>
    <w:rsid w:val="00B037BE"/>
    <w:rsid w:val="00B1158D"/>
    <w:rsid w:val="00B200CE"/>
    <w:rsid w:val="00B2668F"/>
    <w:rsid w:val="00B362D8"/>
    <w:rsid w:val="00B57D61"/>
    <w:rsid w:val="00B61660"/>
    <w:rsid w:val="00B76555"/>
    <w:rsid w:val="00B8101C"/>
    <w:rsid w:val="00B93CD0"/>
    <w:rsid w:val="00C10DB3"/>
    <w:rsid w:val="00C13864"/>
    <w:rsid w:val="00C20842"/>
    <w:rsid w:val="00C32309"/>
    <w:rsid w:val="00C42656"/>
    <w:rsid w:val="00C54A8E"/>
    <w:rsid w:val="00C64770"/>
    <w:rsid w:val="00C94F88"/>
    <w:rsid w:val="00CA013D"/>
    <w:rsid w:val="00CA0A9D"/>
    <w:rsid w:val="00CA51DF"/>
    <w:rsid w:val="00CB10BC"/>
    <w:rsid w:val="00CB1410"/>
    <w:rsid w:val="00CB42DC"/>
    <w:rsid w:val="00CC14A3"/>
    <w:rsid w:val="00CE630E"/>
    <w:rsid w:val="00CF23E8"/>
    <w:rsid w:val="00D05E2C"/>
    <w:rsid w:val="00D17B18"/>
    <w:rsid w:val="00D27D49"/>
    <w:rsid w:val="00D44B74"/>
    <w:rsid w:val="00D85BFD"/>
    <w:rsid w:val="00D948F2"/>
    <w:rsid w:val="00DA54CC"/>
    <w:rsid w:val="00DB2823"/>
    <w:rsid w:val="00DE34AE"/>
    <w:rsid w:val="00E06A05"/>
    <w:rsid w:val="00E10C47"/>
    <w:rsid w:val="00E17BA7"/>
    <w:rsid w:val="00E25075"/>
    <w:rsid w:val="00E54E97"/>
    <w:rsid w:val="00E55431"/>
    <w:rsid w:val="00E62C13"/>
    <w:rsid w:val="00E751B9"/>
    <w:rsid w:val="00E96FD1"/>
    <w:rsid w:val="00EB53F0"/>
    <w:rsid w:val="00ED1746"/>
    <w:rsid w:val="00EE085C"/>
    <w:rsid w:val="00EE5878"/>
    <w:rsid w:val="00F021D3"/>
    <w:rsid w:val="00F270DE"/>
    <w:rsid w:val="00F37F5E"/>
    <w:rsid w:val="00F431D1"/>
    <w:rsid w:val="00F57499"/>
    <w:rsid w:val="00F61712"/>
    <w:rsid w:val="00F75473"/>
    <w:rsid w:val="00F77BE2"/>
    <w:rsid w:val="00FB1297"/>
    <w:rsid w:val="00FD49E0"/>
    <w:rsid w:val="00FD76E4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54541"/>
  <w15:docId w15:val="{3065AD9E-EA6C-4087-8FB5-FA61E6C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9A"/>
  </w:style>
  <w:style w:type="paragraph" w:styleId="Podnoje">
    <w:name w:val="footer"/>
    <w:basedOn w:val="Normal"/>
    <w:link w:val="PodnojeChar"/>
    <w:uiPriority w:val="99"/>
    <w:unhideWhenUsed/>
    <w:rsid w:val="009D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9A"/>
  </w:style>
  <w:style w:type="paragraph" w:styleId="Tekstbalonia">
    <w:name w:val="Balloon Text"/>
    <w:basedOn w:val="Normal"/>
    <w:link w:val="TekstbaloniaChar"/>
    <w:uiPriority w:val="99"/>
    <w:semiHidden/>
    <w:unhideWhenUsed/>
    <w:rsid w:val="009D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D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37BE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E180D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E180D"/>
  </w:style>
  <w:style w:type="paragraph" w:customStyle="1" w:styleId="Default">
    <w:name w:val="Default"/>
    <w:rsid w:val="00AE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950EB7"/>
    <w:rPr>
      <w:color w:val="0000FF" w:themeColor="hyperlink"/>
      <w:u w:val="single"/>
    </w:rPr>
  </w:style>
  <w:style w:type="paragraph" w:customStyle="1" w:styleId="box8298110">
    <w:name w:val="box_8298110"/>
    <w:basedOn w:val="Normal"/>
    <w:rsid w:val="009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D0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A4D1E"/>
    <w:rPr>
      <w:color w:val="605E5C"/>
      <w:shd w:val="clear" w:color="auto" w:fill="E1DFDD"/>
    </w:rPr>
  </w:style>
  <w:style w:type="character" w:styleId="Naglaeno">
    <w:name w:val="Strong"/>
    <w:basedOn w:val="Zadanifontodlomka"/>
    <w:qFormat/>
    <w:rsid w:val="00737D7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0E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13" Type="http://schemas.openxmlformats.org/officeDocument/2006/relationships/hyperlink" Target="http://razvojna.gracac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zvojna.gracac.h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zaposljavanje-u-drzavnoj-sluzbi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3DA716E7C46FEBC98D555E58506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0DBB05-FEAA-43C9-A74E-5C544FC533A4}"/>
      </w:docPartPr>
      <w:docPartBody>
        <w:p w:rsidR="00756181" w:rsidRDefault="004D017C" w:rsidP="004D017C">
          <w:pPr>
            <w:pStyle w:val="D7E3DA716E7C46FEBC98D555E58506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  <w:docPart>
      <w:docPartPr>
        <w:name w:val="1D71801C57D44B0396D63466E77093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4A1EA1-CB5F-4D39-84F8-4D27ACFEF18E}"/>
      </w:docPartPr>
      <w:docPartBody>
        <w:p w:rsidR="000A42B2" w:rsidRDefault="00AC690C" w:rsidP="00AC690C">
          <w:pPr>
            <w:pStyle w:val="1D71801C57D44B0396D63466E77093A8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7C"/>
    <w:rsid w:val="00011C3E"/>
    <w:rsid w:val="000825D3"/>
    <w:rsid w:val="000A42B2"/>
    <w:rsid w:val="000B094A"/>
    <w:rsid w:val="0017727F"/>
    <w:rsid w:val="002331FC"/>
    <w:rsid w:val="0026706E"/>
    <w:rsid w:val="002C1882"/>
    <w:rsid w:val="002C2362"/>
    <w:rsid w:val="003C1F23"/>
    <w:rsid w:val="003F07A1"/>
    <w:rsid w:val="00411FF8"/>
    <w:rsid w:val="00494A2B"/>
    <w:rsid w:val="004D017C"/>
    <w:rsid w:val="004D616B"/>
    <w:rsid w:val="00531DFC"/>
    <w:rsid w:val="00573D83"/>
    <w:rsid w:val="00594C9A"/>
    <w:rsid w:val="005E430B"/>
    <w:rsid w:val="0061232C"/>
    <w:rsid w:val="00671D1C"/>
    <w:rsid w:val="006914D2"/>
    <w:rsid w:val="006949EE"/>
    <w:rsid w:val="007208A6"/>
    <w:rsid w:val="00756181"/>
    <w:rsid w:val="007A2695"/>
    <w:rsid w:val="007A40C7"/>
    <w:rsid w:val="008B3F56"/>
    <w:rsid w:val="00933C45"/>
    <w:rsid w:val="00996083"/>
    <w:rsid w:val="0099678F"/>
    <w:rsid w:val="00A14835"/>
    <w:rsid w:val="00A3581B"/>
    <w:rsid w:val="00A459D4"/>
    <w:rsid w:val="00A47639"/>
    <w:rsid w:val="00AA26B9"/>
    <w:rsid w:val="00AC690C"/>
    <w:rsid w:val="00B538F1"/>
    <w:rsid w:val="00BA03E8"/>
    <w:rsid w:val="00DE49F9"/>
    <w:rsid w:val="00F12778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E3DA716E7C46FEBC98D555E58506DF">
    <w:name w:val="D7E3DA716E7C46FEBC98D555E58506DF"/>
    <w:rsid w:val="004D017C"/>
  </w:style>
  <w:style w:type="paragraph" w:customStyle="1" w:styleId="1D71801C57D44B0396D63466E77093A8">
    <w:name w:val="1D71801C57D44B0396D63466E77093A8"/>
    <w:rsid w:val="00AC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74F5-080D-4C06-9017-FCEF763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Razvojna agencija Općine Gračac</vt:lpstr>
      <vt:lpstr>Razvojna agencija Općine Gračac</vt:lpstr>
    </vt:vector>
  </TitlesOfParts>
  <Company>Razvojna agencija Općine Gračac, MB: 5139538, OIB: 98415923512, upisano u Trgovački sud u Zadru (MBS: 110092892), HR2923400091111028589 Privredna banka Zagreb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Razvojna agencija Općine Gračac</dc:title>
  <dc:subject/>
  <dc:creator>Dejan</dc:creator>
  <cp:keywords/>
  <dc:description/>
  <cp:lastModifiedBy>Razvojna agencija Gracac</cp:lastModifiedBy>
  <cp:revision>5</cp:revision>
  <cp:lastPrinted>2022-09-22T11:34:00Z</cp:lastPrinted>
  <dcterms:created xsi:type="dcterms:W3CDTF">2023-09-15T11:50:00Z</dcterms:created>
  <dcterms:modified xsi:type="dcterms:W3CDTF">2023-09-28T12:20:00Z</dcterms:modified>
</cp:coreProperties>
</file>